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Narrow" w:cs="Arial Narrow" w:eastAsia="Arial Narrow" w:hAnsi="Arial Narrow"/>
          <w:b w:val="1"/>
          <w:color w:val="000000"/>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240" w:lineRule="auto"/>
        <w:rPr>
          <w:rFonts w:ascii="Arial Narrow" w:cs="Arial Narrow" w:eastAsia="Arial Narrow" w:hAnsi="Arial Narrow"/>
          <w:b w:val="1"/>
          <w:color w:val="000000"/>
          <w:sz w:val="32"/>
          <w:szCs w:val="32"/>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Narrow" w:cs="Arial Narrow" w:eastAsia="Arial Narrow" w:hAnsi="Arial Narrow"/>
          <w:b w:val="1"/>
          <w:color w:val="000000"/>
          <w:sz w:val="32"/>
          <w:szCs w:val="32"/>
        </w:rPr>
      </w:pPr>
      <w:r w:rsidDel="00000000" w:rsidR="00000000" w:rsidRPr="00000000">
        <w:rPr>
          <w:rFonts w:ascii="Arial Narrow" w:cs="Arial Narrow" w:eastAsia="Arial Narrow" w:hAnsi="Arial Narrow"/>
          <w:b w:val="1"/>
          <w:color w:val="000000"/>
          <w:sz w:val="32"/>
          <w:szCs w:val="32"/>
          <w:rtl w:val="0"/>
        </w:rPr>
        <w:t xml:space="preserve">RSPO Internal Hotspot &amp; Fire Monitoring</w:t>
      </w:r>
    </w:p>
    <w:p w:rsidR="00000000" w:rsidDel="00000000" w:rsidP="00000000" w:rsidRDefault="00000000" w:rsidRPr="00000000" w14:paraId="00000004">
      <w:pPr>
        <w:spacing w:after="0" w:line="240" w:lineRule="auto"/>
        <w:jc w:val="center"/>
        <w:rPr>
          <w:rFonts w:ascii="Arial Narrow" w:cs="Arial Narrow" w:eastAsia="Arial Narrow" w:hAnsi="Arial Narrow"/>
          <w:i w:val="1"/>
          <w:color w:val="000000"/>
          <w:sz w:val="28"/>
          <w:szCs w:val="28"/>
        </w:rPr>
      </w:pPr>
      <w:r w:rsidDel="00000000" w:rsidR="00000000" w:rsidRPr="00000000">
        <w:rPr>
          <w:rFonts w:ascii="Arial Narrow" w:cs="Arial Narrow" w:eastAsia="Arial Narrow" w:hAnsi="Arial Narrow"/>
          <w:i w:val="1"/>
          <w:color w:val="000000"/>
          <w:sz w:val="28"/>
          <w:szCs w:val="28"/>
          <w:rtl w:val="0"/>
        </w:rPr>
        <w:t xml:space="preserve">Fire Report Form</w:t>
      </w:r>
    </w:p>
    <w:p w:rsidR="00000000" w:rsidDel="00000000" w:rsidP="00000000" w:rsidRDefault="00000000" w:rsidRPr="00000000" w14:paraId="00000005">
      <w:pPr>
        <w:spacing w:after="0" w:line="240" w:lineRule="auto"/>
        <w:ind w:left="3600" w:firstLine="0"/>
        <w:jc w:val="center"/>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006">
      <w:pPr>
        <w:spacing w:after="0" w:line="240" w:lineRule="auto"/>
        <w:ind w:left="3600" w:firstLine="0"/>
        <w:jc w:val="center"/>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007">
      <w:pPr>
        <w:spacing w:line="240" w:lineRule="auto"/>
        <w:jc w:val="both"/>
        <w:rPr>
          <w:rFonts w:ascii="Arial Narrow" w:cs="Arial Narrow" w:eastAsia="Arial Narrow" w:hAnsi="Arial Narrow"/>
          <w:color w:val="000000"/>
        </w:rPr>
      </w:pPr>
      <w:bookmarkStart w:colFirst="0" w:colLast="0" w:name="_heading=h.30j0zll" w:id="1"/>
      <w:bookmarkEnd w:id="1"/>
      <w:r w:rsidDel="00000000" w:rsidR="00000000" w:rsidRPr="00000000">
        <w:rPr>
          <w:rFonts w:ascii="Arial Narrow" w:cs="Arial Narrow" w:eastAsia="Arial Narrow" w:hAnsi="Arial Narrow"/>
          <w:color w:val="000000"/>
          <w:rtl w:val="0"/>
        </w:rPr>
        <w:t xml:space="preserve">This document is for RSPO members who own or manage oil palm plantations and/or mills to fill out and submit to the RSPO Secretariat, when hotspots are identified by the RSPO Secretariat as potential fire hotspots which may include fire incidents. The presence of hotspots may be notified to RSPO grower members through (1) Global Forest Watch (GFW) fire alert, (2) from RSPO’s internal monitoring, or (3) companies own internal monitoring. </w:t>
      </w:r>
    </w:p>
    <w:p w:rsidR="00000000" w:rsidDel="00000000" w:rsidP="00000000" w:rsidRDefault="00000000" w:rsidRPr="00000000" w14:paraId="00000008">
      <w:pPr>
        <w:spacing w:line="240" w:lineRule="auto"/>
        <w:jc w:val="both"/>
        <w:rPr/>
      </w:pPr>
      <w:r w:rsidDel="00000000" w:rsidR="00000000" w:rsidRPr="00000000">
        <w:rPr>
          <w:rFonts w:ascii="Arial Narrow" w:cs="Arial Narrow" w:eastAsia="Arial Narrow" w:hAnsi="Arial Narrow"/>
          <w:color w:val="000000"/>
          <w:rtl w:val="0"/>
        </w:rPr>
        <w:t xml:space="preserve">Kindly complete and return this form to </w:t>
      </w:r>
      <w:hyperlink r:id="rId7">
        <w:r w:rsidDel="00000000" w:rsidR="00000000" w:rsidRPr="00000000">
          <w:rPr>
            <w:rFonts w:ascii="Arial Narrow" w:cs="Arial Narrow" w:eastAsia="Arial Narrow" w:hAnsi="Arial Narrow"/>
            <w:color w:val="0563c1"/>
            <w:u w:val="single"/>
            <w:rtl w:val="0"/>
          </w:rPr>
          <w:t xml:space="preserve">firewatch@rspo.org</w:t>
        </w:r>
      </w:hyperlink>
      <w:r w:rsidDel="00000000" w:rsidR="00000000" w:rsidRPr="00000000">
        <w:rPr>
          <w:rFonts w:ascii="Arial Narrow" w:cs="Arial Narrow" w:eastAsia="Arial Narrow" w:hAnsi="Arial Narrow"/>
          <w:color w:val="000000"/>
          <w:rtl w:val="0"/>
        </w:rPr>
        <w:t xml:space="preserve">.</w:t>
      </w:r>
      <w:r w:rsidDel="00000000" w:rsidR="00000000" w:rsidRPr="00000000">
        <w:rPr>
          <w:rtl w:val="0"/>
        </w:rPr>
      </w:r>
    </w:p>
    <w:p w:rsidR="00000000" w:rsidDel="00000000" w:rsidP="00000000" w:rsidRDefault="00000000" w:rsidRPr="00000000" w14:paraId="00000009">
      <w:pPr>
        <w:spacing w:after="0" w:line="240" w:lineRule="auto"/>
        <w:rPr>
          <w:rFonts w:ascii="Arial Narrow" w:cs="Arial Narrow" w:eastAsia="Arial Narrow" w:hAnsi="Arial Narrow"/>
          <w:color w:val="000000"/>
        </w:rPr>
      </w:pPr>
      <w:r w:rsidDel="00000000" w:rsidR="00000000" w:rsidRPr="00000000">
        <w:rPr>
          <w:rtl w:val="0"/>
        </w:rPr>
      </w:r>
    </w:p>
    <w:tbl>
      <w:tblPr>
        <w:tblStyle w:val="Table1"/>
        <w:tblW w:w="19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6"/>
        <w:gridCol w:w="5662"/>
        <w:gridCol w:w="4864"/>
        <w:gridCol w:w="6776"/>
        <w:tblGridChange w:id="0">
          <w:tblGrid>
            <w:gridCol w:w="2006"/>
            <w:gridCol w:w="5662"/>
            <w:gridCol w:w="4864"/>
            <w:gridCol w:w="6776"/>
          </w:tblGrid>
        </w:tblGridChange>
      </w:tblGrid>
      <w:tr>
        <w:trPr>
          <w:cantSplit w:val="0"/>
          <w:trHeight w:val="651" w:hRule="atLeast"/>
          <w:tblHeader w:val="0"/>
        </w:trPr>
        <w:tc>
          <w:tcPr>
            <w:gridSpan w:val="3"/>
            <w:shd w:fill="auto" w:val="clear"/>
          </w:tcPr>
          <w:p w:rsidR="00000000" w:rsidDel="00000000" w:rsidP="00000000" w:rsidRDefault="00000000" w:rsidRPr="00000000" w14:paraId="0000000A">
            <w:pPr>
              <w:spacing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RSPO member name (company name)</w:t>
            </w:r>
          </w:p>
        </w:tc>
        <w:tc>
          <w:tcPr>
            <w:vMerge w:val="restart"/>
          </w:tcPr>
          <w:p w:rsidR="00000000" w:rsidDel="00000000" w:rsidP="00000000" w:rsidRDefault="00000000" w:rsidRPr="00000000" w14:paraId="0000000D">
            <w:pPr>
              <w:spacing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RSPO Secretariat will publish all or any part of this report on its Hotspot Hub to provide current and updated information on fires, on members’ concession/properties for the purpose of promoting grower </w:t>
            </w:r>
            <w:r w:rsidDel="00000000" w:rsidR="00000000" w:rsidRPr="00000000">
              <w:rPr>
                <w:rFonts w:ascii="Arial Narrow" w:cs="Arial Narrow" w:eastAsia="Arial Narrow" w:hAnsi="Arial Narrow"/>
                <w:rtl w:val="0"/>
              </w:rPr>
              <w:t xml:space="preserve">members' commitment</w:t>
            </w:r>
            <w:r w:rsidDel="00000000" w:rsidR="00000000" w:rsidRPr="00000000">
              <w:rPr>
                <w:rFonts w:ascii="Arial Narrow" w:cs="Arial Narrow" w:eastAsia="Arial Narrow" w:hAnsi="Arial Narrow"/>
                <w:color w:val="000000"/>
                <w:rtl w:val="0"/>
              </w:rPr>
              <w:t xml:space="preserve"> to the public with regards to wildfire mitigation and prevention. Please confirm your consent. </w:t>
            </w:r>
          </w:p>
          <w:p w:rsidR="00000000" w:rsidDel="00000000" w:rsidP="00000000" w:rsidRDefault="00000000" w:rsidRPr="00000000" w14:paraId="0000000E">
            <w:pPr>
              <w:spacing w:line="240" w:lineRule="auto"/>
              <w:jc w:val="both"/>
              <w:rPr>
                <w:rFonts w:ascii="Arial Narrow" w:cs="Arial Narrow" w:eastAsia="Arial Narrow" w:hAnsi="Arial Narrow"/>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152400</wp:posOffset>
                      </wp:positionV>
                      <wp:extent cx="967740" cy="426720"/>
                      <wp:effectExtent b="0" l="0" r="0" t="0"/>
                      <wp:wrapNone/>
                      <wp:docPr id="13" name=""/>
                      <a:graphic>
                        <a:graphicData uri="http://schemas.microsoft.com/office/word/2010/wordprocessingGroup">
                          <wpg:wgp>
                            <wpg:cNvGrpSpPr/>
                            <wpg:grpSpPr>
                              <a:xfrm>
                                <a:off x="4862130" y="3566640"/>
                                <a:ext cx="967740" cy="426720"/>
                                <a:chOff x="4862130" y="3566640"/>
                                <a:chExt cx="967740" cy="426720"/>
                              </a:xfrm>
                            </wpg:grpSpPr>
                            <wpg:grpSp>
                              <wpg:cNvGrpSpPr/>
                              <wpg:grpSpPr>
                                <a:xfrm>
                                  <a:off x="4862130" y="3566640"/>
                                  <a:ext cx="967740" cy="426720"/>
                                  <a:chOff x="4862130" y="3566640"/>
                                  <a:chExt cx="967740" cy="426720"/>
                                </a:xfrm>
                              </wpg:grpSpPr>
                              <wps:wsp>
                                <wps:cNvSpPr/>
                                <wps:cNvPr id="4" name="Shape 4"/>
                                <wps:spPr>
                                  <a:xfrm>
                                    <a:off x="4862130" y="3566640"/>
                                    <a:ext cx="967725" cy="42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2130" y="3566640"/>
                                    <a:ext cx="967740" cy="426720"/>
                                    <a:chOff x="4862130" y="3566640"/>
                                    <a:chExt cx="967740" cy="426720"/>
                                  </a:xfrm>
                                </wpg:grpSpPr>
                                <wps:wsp>
                                  <wps:cNvSpPr/>
                                  <wps:cNvPr id="15" name="Shape 15"/>
                                  <wps:spPr>
                                    <a:xfrm>
                                      <a:off x="4862130" y="3566640"/>
                                      <a:ext cx="967725" cy="42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2130" y="3566640"/>
                                      <a:ext cx="967740" cy="426720"/>
                                      <a:chOff x="4862130" y="3566640"/>
                                      <a:chExt cx="967740" cy="426720"/>
                                    </a:xfrm>
                                  </wpg:grpSpPr>
                                  <wps:wsp>
                                    <wps:cNvSpPr/>
                                    <wps:cNvPr id="17" name="Shape 17"/>
                                    <wps:spPr>
                                      <a:xfrm>
                                        <a:off x="4862130" y="3566640"/>
                                        <a:ext cx="967725" cy="42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2130" y="3566640"/>
                                        <a:ext cx="967740" cy="426720"/>
                                        <a:chOff x="0" y="7620"/>
                                        <a:chExt cx="967740" cy="426720"/>
                                      </a:xfrm>
                                    </wpg:grpSpPr>
                                    <wps:wsp>
                                      <wps:cNvSpPr/>
                                      <wps:cNvPr id="19" name="Shape 19"/>
                                      <wps:spPr>
                                        <a:xfrm>
                                          <a:off x="0" y="7620"/>
                                          <a:ext cx="967725" cy="42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7620"/>
                                          <a:ext cx="342900" cy="292100"/>
                                        </a:xfrm>
                                        <a:prstGeom prst="rect">
                                          <a:avLst/>
                                        </a:prstGeom>
                                        <a:noFill/>
                                        <a:ln cap="flat" cmpd="sng" w="9525">
                                          <a:solidFill>
                                            <a:srgbClr val="0C0C0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281940" y="22860"/>
                                          <a:ext cx="685800" cy="411480"/>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t xml:space="preserve">Yes</w:t>
                                            </w:r>
                                          </w:p>
                                        </w:txbxContent>
                                      </wps:txbx>
                                      <wps:bodyPr anchorCtr="0" anchor="t" bIns="45700" lIns="91425" spcFirstLastPara="1" rIns="91425" wrap="square" tIns="45700">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152400</wp:posOffset>
                      </wp:positionV>
                      <wp:extent cx="967740" cy="426720"/>
                      <wp:effectExtent b="0" l="0" r="0" t="0"/>
                      <wp:wrapNone/>
                      <wp:docPr id="1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967740" cy="426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152400</wp:posOffset>
                      </wp:positionV>
                      <wp:extent cx="967740" cy="419100"/>
                      <wp:effectExtent b="0" l="0" r="0" t="0"/>
                      <wp:wrapNone/>
                      <wp:docPr id="12" name=""/>
                      <a:graphic>
                        <a:graphicData uri="http://schemas.microsoft.com/office/word/2010/wordprocessingGroup">
                          <wpg:wgp>
                            <wpg:cNvGrpSpPr/>
                            <wpg:grpSpPr>
                              <a:xfrm>
                                <a:off x="4862130" y="3570450"/>
                                <a:ext cx="967740" cy="419100"/>
                                <a:chOff x="4862130" y="3570450"/>
                                <a:chExt cx="967740" cy="419100"/>
                              </a:xfrm>
                            </wpg:grpSpPr>
                            <wpg:grpSp>
                              <wpg:cNvGrpSpPr/>
                              <wpg:grpSpPr>
                                <a:xfrm>
                                  <a:off x="4862130" y="3570450"/>
                                  <a:ext cx="967740" cy="419100"/>
                                  <a:chOff x="4862130" y="3570450"/>
                                  <a:chExt cx="967740" cy="419100"/>
                                </a:xfrm>
                              </wpg:grpSpPr>
                              <wps:wsp>
                                <wps:cNvSpPr/>
                                <wps:cNvPr id="4" name="Shape 4"/>
                                <wps:spPr>
                                  <a:xfrm>
                                    <a:off x="4862130" y="3570450"/>
                                    <a:ext cx="967725" cy="41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2130" y="3570450"/>
                                    <a:ext cx="967740" cy="419100"/>
                                    <a:chOff x="4862130" y="3570450"/>
                                    <a:chExt cx="967740" cy="419100"/>
                                  </a:xfrm>
                                </wpg:grpSpPr>
                                <wps:wsp>
                                  <wps:cNvSpPr/>
                                  <wps:cNvPr id="6" name="Shape 6"/>
                                  <wps:spPr>
                                    <a:xfrm>
                                      <a:off x="4862130" y="3570450"/>
                                      <a:ext cx="967725" cy="41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2130" y="3570450"/>
                                      <a:ext cx="967740" cy="419100"/>
                                      <a:chOff x="4862130" y="3570450"/>
                                      <a:chExt cx="967740" cy="419100"/>
                                    </a:xfrm>
                                  </wpg:grpSpPr>
                                  <wps:wsp>
                                    <wps:cNvSpPr/>
                                    <wps:cNvPr id="8" name="Shape 8"/>
                                    <wps:spPr>
                                      <a:xfrm>
                                        <a:off x="4862130" y="3570450"/>
                                        <a:ext cx="967725" cy="41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2130" y="3570450"/>
                                        <a:ext cx="967740" cy="419100"/>
                                        <a:chOff x="0" y="0"/>
                                        <a:chExt cx="967740" cy="419100"/>
                                      </a:xfrm>
                                    </wpg:grpSpPr>
                                    <wps:wsp>
                                      <wps:cNvSpPr/>
                                      <wps:cNvPr id="10" name="Shape 10"/>
                                      <wps:spPr>
                                        <a:xfrm>
                                          <a:off x="0" y="0"/>
                                          <a:ext cx="967725" cy="41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342900" cy="292100"/>
                                        </a:xfrm>
                                        <a:prstGeom prst="rect">
                                          <a:avLst/>
                                        </a:prstGeom>
                                        <a:noFill/>
                                        <a:ln cap="flat" cmpd="sng" w="9525">
                                          <a:solidFill>
                                            <a:srgbClr val="0C0C0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81940" y="7620"/>
                                          <a:ext cx="685800" cy="411480"/>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t xml:space="preserve">No</w:t>
                                            </w:r>
                                          </w:p>
                                        </w:txbxContent>
                                      </wps:txbx>
                                      <wps:bodyPr anchorCtr="0" anchor="t" bIns="45700" lIns="91425" spcFirstLastPara="1" rIns="91425" wrap="square" tIns="45700">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152400</wp:posOffset>
                      </wp:positionV>
                      <wp:extent cx="967740" cy="419100"/>
                      <wp:effectExtent b="0" l="0" r="0" t="0"/>
                      <wp:wrapNone/>
                      <wp:docPr id="1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967740" cy="419100"/>
                              </a:xfrm>
                              <a:prstGeom prst="rect"/>
                              <a:ln/>
                            </pic:spPr>
                          </pic:pic>
                        </a:graphicData>
                      </a:graphic>
                    </wp:anchor>
                  </w:drawing>
                </mc:Fallback>
              </mc:AlternateContent>
            </w:r>
          </w:p>
          <w:p w:rsidR="00000000" w:rsidDel="00000000" w:rsidP="00000000" w:rsidRDefault="00000000" w:rsidRPr="00000000" w14:paraId="0000000F">
            <w:pPr>
              <w:spacing w:line="240" w:lineRule="auto"/>
              <w:rPr>
                <w:rFonts w:ascii="Arial Narrow" w:cs="Arial Narrow" w:eastAsia="Arial Narrow" w:hAnsi="Arial Narrow"/>
                <w:color w:val="000000"/>
              </w:rPr>
            </w:pPr>
            <w:r w:rsidDel="00000000" w:rsidR="00000000" w:rsidRPr="00000000">
              <w:rPr>
                <w:rtl w:val="0"/>
              </w:rPr>
            </w:r>
          </w:p>
        </w:tc>
      </w:tr>
      <w:tr>
        <w:trPr>
          <w:cantSplit w:val="0"/>
          <w:trHeight w:val="1040" w:hRule="atLeast"/>
          <w:tblHeader w:val="0"/>
        </w:trPr>
        <w:tc>
          <w:tcPr>
            <w:shd w:fill="auto" w:val="clear"/>
          </w:tcPr>
          <w:p w:rsidR="00000000" w:rsidDel="00000000" w:rsidP="00000000" w:rsidRDefault="00000000" w:rsidRPr="00000000" w14:paraId="00000010">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Officer in Charge</w:t>
            </w:r>
          </w:p>
        </w:tc>
        <w:tc>
          <w:tcPr/>
          <w:p w:rsidR="00000000" w:rsidDel="00000000" w:rsidP="00000000" w:rsidRDefault="00000000" w:rsidRPr="00000000" w14:paraId="00000011">
            <w:pPr>
              <w:rPr>
                <w:rFonts w:ascii="Arial Narrow" w:cs="Arial Narrow" w:eastAsia="Arial Narrow" w:hAnsi="Arial Narrow"/>
                <w:color w:val="000000"/>
              </w:rPr>
            </w:pPr>
            <w:r w:rsidDel="00000000" w:rsidR="00000000" w:rsidRPr="00000000">
              <w:rPr>
                <w:rtl w:val="0"/>
              </w:rPr>
            </w:r>
          </w:p>
        </w:tc>
        <w:tc>
          <w:tcPr>
            <w:shd w:fill="auto" w:val="clear"/>
          </w:tcPr>
          <w:p w:rsidR="00000000" w:rsidDel="00000000" w:rsidP="00000000" w:rsidRDefault="00000000" w:rsidRPr="00000000" w14:paraId="00000012">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Date of report:</w:t>
            </w:r>
          </w:p>
        </w:tc>
        <w:tc>
          <w:tcPr>
            <w:vMerge w:val="continue"/>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014">
      <w:pPr>
        <w:spacing w:line="240" w:lineRule="auto"/>
        <w:rPr>
          <w:rFonts w:ascii="Arial Narrow" w:cs="Arial Narrow" w:eastAsia="Arial Narrow" w:hAnsi="Arial Narrow"/>
        </w:rPr>
      </w:pPr>
      <w:r w:rsidDel="00000000" w:rsidR="00000000" w:rsidRPr="00000000">
        <w:rPr>
          <w:rtl w:val="0"/>
        </w:rPr>
      </w:r>
    </w:p>
    <w:tbl>
      <w:tblPr>
        <w:tblStyle w:val="Table2"/>
        <w:tblW w:w="193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51"/>
        <w:gridCol w:w="3252"/>
        <w:gridCol w:w="3252"/>
        <w:gridCol w:w="3252"/>
        <w:gridCol w:w="3252"/>
        <w:tblGridChange w:id="0">
          <w:tblGrid>
            <w:gridCol w:w="6351"/>
            <w:gridCol w:w="3252"/>
            <w:gridCol w:w="3252"/>
            <w:gridCol w:w="3252"/>
            <w:gridCol w:w="3252"/>
          </w:tblGrid>
        </w:tblGridChange>
      </w:tblGrid>
      <w:tr>
        <w:trPr>
          <w:cantSplit w:val="0"/>
          <w:tblHeader w:val="0"/>
        </w:trPr>
        <w:tc>
          <w:tcPr>
            <w:vMerge w:val="restart"/>
            <w:tcBorders>
              <w:top w:color="000000" w:space="0" w:sz="6" w:val="single"/>
              <w:left w:color="000000" w:space="0" w:sz="6" w:val="single"/>
              <w:right w:color="000000" w:space="0" w:sz="6" w:val="single"/>
            </w:tcBorders>
            <w:shd w:fill="d9d9d9" w:val="clear"/>
            <w:tcMar>
              <w:top w:w="105.0" w:type="dxa"/>
              <w:left w:w="105.0" w:type="dxa"/>
              <w:bottom w:w="105.0" w:type="dxa"/>
              <w:right w:w="105.0" w:type="dxa"/>
            </w:tcMar>
            <w:vAlign w:val="center"/>
          </w:tcPr>
          <w:p w:rsidR="00000000" w:rsidDel="00000000" w:rsidP="00000000" w:rsidRDefault="00000000" w:rsidRPr="00000000" w14:paraId="00000015">
            <w:pPr>
              <w:spacing w:after="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Description</w:t>
            </w:r>
          </w:p>
        </w:tc>
        <w:tc>
          <w:tcPr>
            <w:gridSpan w:val="4"/>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tcPr>
          <w:p w:rsidR="00000000" w:rsidDel="00000000" w:rsidP="00000000" w:rsidRDefault="00000000" w:rsidRPr="00000000" w14:paraId="00000016">
            <w:pPr>
              <w:spacing w:after="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Occurrences of fires</w:t>
            </w:r>
          </w:p>
        </w:tc>
      </w:tr>
      <w:tr>
        <w:trPr>
          <w:cantSplit w:val="0"/>
          <w:tblHeader w:val="0"/>
        </w:trPr>
        <w:tc>
          <w:tcPr>
            <w:vMerge w:val="continue"/>
            <w:tcBorders>
              <w:top w:color="000000" w:space="0" w:sz="6" w:val="single"/>
              <w:left w:color="000000" w:space="0" w:sz="6" w:val="single"/>
              <w:right w:color="000000" w:space="0" w:sz="6" w:val="single"/>
            </w:tcBorders>
            <w:shd w:fill="d9d9d9" w:val="clear"/>
            <w:tcMar>
              <w:top w:w="105.0" w:type="dxa"/>
              <w:left w:w="105.0" w:type="dxa"/>
              <w:bottom w:w="105.0" w:type="dxa"/>
              <w:right w:w="105.0" w:type="dxa"/>
            </w:tcM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tcPr>
          <w:p w:rsidR="00000000" w:rsidDel="00000000" w:rsidP="00000000" w:rsidRDefault="00000000" w:rsidRPr="00000000" w14:paraId="0000001B">
            <w:pPr>
              <w:spacing w:after="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Fire 1</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1C">
            <w:pPr>
              <w:spacing w:after="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Fire 2</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1D">
            <w:pPr>
              <w:spacing w:after="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Fire 3</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1E">
            <w:pPr>
              <w:spacing w:after="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Fire 4</w:t>
            </w:r>
          </w:p>
        </w:tc>
      </w:tr>
      <w:tr>
        <w:trPr>
          <w:cantSplit w:val="0"/>
          <w:tblHeader w:val="0"/>
        </w:trPr>
        <w:tc>
          <w:tcPr>
            <w:tcBorders>
              <w:left w:color="000000" w:space="0" w:sz="6" w:val="single"/>
              <w:bottom w:color="000000" w:space="0" w:sz="6" w:val="single"/>
              <w:right w:color="000000" w:space="0" w:sz="6" w:val="single"/>
            </w:tcBorders>
            <w:shd w:fill="auto" w:val="clear"/>
            <w:tcMar>
              <w:top w:w="105.0" w:type="dxa"/>
              <w:left w:w="105.0" w:type="dxa"/>
              <w:bottom w:w="105.0" w:type="dxa"/>
              <w:right w:w="105.0" w:type="dxa"/>
            </w:tcMar>
          </w:tcPr>
          <w:p w:rsidR="00000000" w:rsidDel="00000000" w:rsidP="00000000" w:rsidRDefault="00000000" w:rsidRPr="00000000" w14:paraId="0000001F">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Hotspot ID (if alert was received from RSPO’s internal monitoring) </w:t>
            </w:r>
          </w:p>
        </w:tc>
        <w:tc>
          <w:tcPr>
            <w:tcBorders>
              <w:top w:color="000000" w:space="0" w:sz="6" w:val="single"/>
              <w:left w:color="000000" w:space="0" w:sz="6" w:val="single"/>
              <w:bottom w:color="000000" w:space="0" w:sz="6" w:val="single"/>
              <w:right w:color="000000" w:space="0" w:sz="6" w:val="single"/>
            </w:tcBorders>
            <w:shd w:fill="auto" w:val="clear"/>
            <w:tcMar>
              <w:top w:w="105.0" w:type="dxa"/>
              <w:left w:w="105.0" w:type="dxa"/>
              <w:bottom w:w="105.0" w:type="dxa"/>
              <w:right w:w="105.0" w:type="dxa"/>
            </w:tcMar>
          </w:tcPr>
          <w:p w:rsidR="00000000" w:rsidDel="00000000" w:rsidP="00000000" w:rsidRDefault="00000000" w:rsidRPr="00000000" w14:paraId="00000020">
            <w:pPr>
              <w:spacing w:after="0" w:line="240" w:lineRule="auto"/>
              <w:jc w:val="center"/>
              <w:rPr>
                <w:rFonts w:ascii="Arial Narrow" w:cs="Arial Narrow" w:eastAsia="Arial Narrow" w:hAnsi="Arial Narrow"/>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1">
            <w:pPr>
              <w:spacing w:after="0" w:line="240" w:lineRule="auto"/>
              <w:jc w:val="center"/>
              <w:rPr>
                <w:rFonts w:ascii="Arial Narrow" w:cs="Arial Narrow" w:eastAsia="Arial Narrow" w:hAnsi="Arial Narrow"/>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2">
            <w:pPr>
              <w:spacing w:after="0" w:line="240" w:lineRule="auto"/>
              <w:jc w:val="center"/>
              <w:rPr>
                <w:rFonts w:ascii="Arial Narrow" w:cs="Arial Narrow" w:eastAsia="Arial Narrow" w:hAnsi="Arial Narrow"/>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3">
            <w:pPr>
              <w:spacing w:after="0" w:line="240" w:lineRule="auto"/>
              <w:jc w:val="center"/>
              <w:rPr>
                <w:rFonts w:ascii="Arial Narrow" w:cs="Arial Narrow" w:eastAsia="Arial Narrow" w:hAnsi="Arial Narrow"/>
                <w:b w:val="1"/>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4">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Date of field verification (dd/mm/yyyy)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5">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6">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7">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9">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Date fire extinguished (dd/mm/yyyy)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A">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B">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C">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D">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E">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Estate 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F">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1">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3">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Certification status of the area (Y = Certified, N = Not certified)</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4">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7">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8">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Actual fire coordinates on the ground </w:t>
            </w:r>
          </w:p>
          <w:p w:rsidR="00000000" w:rsidDel="00000000" w:rsidP="00000000" w:rsidRDefault="00000000" w:rsidRPr="00000000" w14:paraId="00000039">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(Decimal degree, e.g. 103.5843, -2.4836)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A">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E">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Soil (peat, mineral soil, sandy, etc)</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F">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1">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2">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3">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Location of fire (inside the concession area or outside the concession area)</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4">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8">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Total area burnt (Ha)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9">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A">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D">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Management action by company for </w:t>
            </w:r>
            <w:r w:rsidDel="00000000" w:rsidR="00000000" w:rsidRPr="00000000">
              <w:rPr>
                <w:rFonts w:ascii="Arial Narrow" w:cs="Arial Narrow" w:eastAsia="Arial Narrow" w:hAnsi="Arial Narrow"/>
                <w:rtl w:val="0"/>
              </w:rPr>
              <w:t xml:space="preserve">f</w:t>
            </w:r>
            <w:r w:rsidDel="00000000" w:rsidR="00000000" w:rsidRPr="00000000">
              <w:rPr>
                <w:rFonts w:ascii="Arial Narrow" w:cs="Arial Narrow" w:eastAsia="Arial Narrow" w:hAnsi="Arial Narrow"/>
                <w:color w:val="000000"/>
                <w:rtl w:val="0"/>
              </w:rPr>
              <w:t xml:space="preserve">ire prevention (refer to the list of proposed management actions in the next page)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E">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F">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spacing w:after="0" w:line="240" w:lineRule="auto"/>
              <w:rPr>
                <w:rFonts w:ascii="Arial Narrow" w:cs="Arial Narrow" w:eastAsia="Arial Narrow" w:hAnsi="Arial Narrow"/>
              </w:rPr>
            </w:pPr>
            <w:r w:rsidDel="00000000" w:rsidR="00000000" w:rsidRPr="00000000">
              <w:rPr>
                <w:rtl w:val="0"/>
              </w:rPr>
            </w:r>
          </w:p>
        </w:tc>
      </w:tr>
      <w:tr>
        <w:trPr>
          <w:cantSplit w:val="0"/>
          <w:trHeight w:val="477"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2">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Cause of fire (refer to the list of possible causes in the next page)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3">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7">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Any on-going investigation by the local authorities on this fire? If “Yes” please attach the report here.</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8">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9">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A">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B">
            <w:pPr>
              <w:spacing w:after="0" w:line="240" w:lineRule="auto"/>
              <w:rPr>
                <w:rFonts w:ascii="Arial Narrow" w:cs="Arial Narrow" w:eastAsia="Arial Narrow" w:hAnsi="Arial Narrow"/>
              </w:rPr>
            </w:pPr>
            <w:r w:rsidDel="00000000" w:rsidR="00000000" w:rsidRPr="00000000">
              <w:rPr>
                <w:rtl w:val="0"/>
              </w:rPr>
            </w:r>
          </w:p>
        </w:tc>
      </w:tr>
      <w:tr>
        <w:trPr>
          <w:cantSplit w:val="0"/>
          <w:trHeight w:val="2142"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C">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Remarks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D">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E">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F">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spacing w:after="0" w:line="240" w:lineRule="auto"/>
              <w:rPr>
                <w:rFonts w:ascii="Arial Narrow" w:cs="Arial Narrow" w:eastAsia="Arial Narrow" w:hAnsi="Arial Narrow"/>
              </w:rPr>
            </w:pPr>
            <w:r w:rsidDel="00000000" w:rsidR="00000000" w:rsidRPr="00000000">
              <w:rPr>
                <w:rtl w:val="0"/>
              </w:rPr>
            </w:r>
          </w:p>
        </w:tc>
      </w:tr>
      <w:tr>
        <w:trPr>
          <w:cantSplit w:val="0"/>
          <w:trHeight w:val="2142"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1">
            <w:pPr>
              <w:spacing w:after="0" w:line="240"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Picture 1</w:t>
            </w:r>
          </w:p>
          <w:p w:rsidR="00000000" w:rsidDel="00000000" w:rsidP="00000000" w:rsidRDefault="00000000" w:rsidRPr="00000000" w14:paraId="00000062">
            <w:pPr>
              <w:spacing w:after="0" w:line="2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63">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Attach picture related to the fire (fire fighting in action / fire awareness session with local communities / site photo)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4">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5">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6">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7">
            <w:pPr>
              <w:spacing w:after="0" w:line="240" w:lineRule="auto"/>
              <w:rPr>
                <w:rFonts w:ascii="Arial Narrow" w:cs="Arial Narrow" w:eastAsia="Arial Narrow" w:hAnsi="Arial Narrow"/>
              </w:rPr>
            </w:pPr>
            <w:r w:rsidDel="00000000" w:rsidR="00000000" w:rsidRPr="00000000">
              <w:rPr>
                <w:rtl w:val="0"/>
              </w:rPr>
            </w:r>
          </w:p>
        </w:tc>
      </w:tr>
      <w:tr>
        <w:trPr>
          <w:cantSplit w:val="0"/>
          <w:trHeight w:val="2142"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8">
            <w:pPr>
              <w:spacing w:after="0" w:line="240"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Picture 2</w:t>
            </w:r>
          </w:p>
          <w:p w:rsidR="00000000" w:rsidDel="00000000" w:rsidP="00000000" w:rsidRDefault="00000000" w:rsidRPr="00000000" w14:paraId="00000069">
            <w:pPr>
              <w:spacing w:after="0" w:line="2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6A">
            <w:pPr>
              <w:spacing w:after="0" w:line="240"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Attach picture related to the fire (fire fighting in action / fire awareness session with local communities / site photo)</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B">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D">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E">
            <w:pPr>
              <w:spacing w:after="0" w:line="240" w:lineRule="auto"/>
              <w:rPr>
                <w:rFonts w:ascii="Arial Narrow" w:cs="Arial Narrow" w:eastAsia="Arial Narrow" w:hAnsi="Arial Narrow"/>
              </w:rPr>
            </w:pPr>
            <w:r w:rsidDel="00000000" w:rsidR="00000000" w:rsidRPr="00000000">
              <w:rPr>
                <w:rtl w:val="0"/>
              </w:rPr>
            </w:r>
          </w:p>
        </w:tc>
      </w:tr>
      <w:tr>
        <w:trPr>
          <w:cantSplit w:val="0"/>
          <w:trHeight w:val="2142"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F">
            <w:pPr>
              <w:spacing w:after="0" w:line="240"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Picture 3</w:t>
            </w:r>
          </w:p>
          <w:p w:rsidR="00000000" w:rsidDel="00000000" w:rsidP="00000000" w:rsidRDefault="00000000" w:rsidRPr="00000000" w14:paraId="00000070">
            <w:pPr>
              <w:spacing w:after="0" w:line="2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1">
            <w:pPr>
              <w:spacing w:after="0" w:line="240"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Attach picture related to the fire (fire fighting in action / fire awareness session with local communities / site photo)</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2">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3">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4">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5">
            <w:pPr>
              <w:spacing w:after="0"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76">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77">
      <w:pPr>
        <w:spacing w:after="0" w:line="240" w:lineRule="auto"/>
        <w:rPr>
          <w:rFonts w:ascii="Arial Narrow" w:cs="Arial Narrow" w:eastAsia="Arial Narrow" w:hAnsi="Arial Narrow"/>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8">
      <w:pPr>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79">
      <w:pPr>
        <w:spacing w:after="0" w:lineRule="auto"/>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Guidance to fill in the form</w:t>
      </w:r>
    </w:p>
    <w:p w:rsidR="00000000" w:rsidDel="00000000" w:rsidP="00000000" w:rsidRDefault="00000000" w:rsidRPr="00000000" w14:paraId="0000007A">
      <w:pPr>
        <w:spacing w:after="0" w:lineRule="auto"/>
        <w:rPr>
          <w:rFonts w:ascii="Arial Narrow" w:cs="Arial Narrow" w:eastAsia="Arial Narrow" w:hAnsi="Arial Narrow"/>
          <w:color w:val="ffffff"/>
        </w:rPr>
      </w:pPr>
      <w:r w:rsidDel="00000000" w:rsidR="00000000" w:rsidRPr="00000000">
        <w:rPr>
          <w:rtl w:val="0"/>
        </w:rPr>
      </w:r>
    </w:p>
    <w:p w:rsidR="00000000" w:rsidDel="00000000" w:rsidP="00000000" w:rsidRDefault="00000000" w:rsidRPr="00000000" w14:paraId="0000007B">
      <w:pPr>
        <w:spacing w:after="0" w:lineRule="auto"/>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Management action by Member for fire prevention, fire avoidance, risks of arson on company property</w:t>
      </w:r>
    </w:p>
    <w:p w:rsidR="00000000" w:rsidDel="00000000" w:rsidP="00000000" w:rsidRDefault="00000000" w:rsidRPr="00000000" w14:paraId="0000007C">
      <w:pPr>
        <w:spacing w:after="0" w:lineRule="auto"/>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Please include the applicable Management action. The list below is non-exhaustive and is merely a guidance. </w:t>
      </w:r>
    </w:p>
    <w:p w:rsidR="00000000" w:rsidDel="00000000" w:rsidP="00000000" w:rsidRDefault="00000000" w:rsidRPr="00000000" w14:paraId="0000007D">
      <w:pPr>
        <w:numPr>
          <w:ilvl w:val="0"/>
          <w:numId w:val="2"/>
        </w:numPr>
        <w:spacing w:after="0" w:lineRule="auto"/>
        <w:ind w:left="720"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Monitoring, patrolling of planted areas, recently planted, recently cleared land.</w:t>
      </w:r>
    </w:p>
    <w:p w:rsidR="00000000" w:rsidDel="00000000" w:rsidP="00000000" w:rsidRDefault="00000000" w:rsidRPr="00000000" w14:paraId="0000007E">
      <w:pPr>
        <w:numPr>
          <w:ilvl w:val="0"/>
          <w:numId w:val="2"/>
        </w:numPr>
        <w:spacing w:after="0" w:lineRule="auto"/>
        <w:ind w:left="720"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Full time fire guards on duty throughout the plantation for the duration of the dry season.</w:t>
      </w:r>
    </w:p>
    <w:p w:rsidR="00000000" w:rsidDel="00000000" w:rsidP="00000000" w:rsidRDefault="00000000" w:rsidRPr="00000000" w14:paraId="0000007F">
      <w:pPr>
        <w:numPr>
          <w:ilvl w:val="0"/>
          <w:numId w:val="2"/>
        </w:numPr>
        <w:spacing w:after="0" w:lineRule="auto"/>
        <w:ind w:left="720"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Prevention of unauthorised individuals into the company property.</w:t>
      </w:r>
    </w:p>
    <w:p w:rsidR="00000000" w:rsidDel="00000000" w:rsidP="00000000" w:rsidRDefault="00000000" w:rsidRPr="00000000" w14:paraId="00000080">
      <w:pPr>
        <w:numPr>
          <w:ilvl w:val="0"/>
          <w:numId w:val="2"/>
        </w:numPr>
        <w:spacing w:after="0" w:lineRule="auto"/>
        <w:ind w:left="720"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Daily fire report to the Plantation Manager every morning (after muster).</w:t>
      </w:r>
    </w:p>
    <w:p w:rsidR="00000000" w:rsidDel="00000000" w:rsidP="00000000" w:rsidRDefault="00000000" w:rsidRPr="00000000" w14:paraId="00000081">
      <w:pPr>
        <w:numPr>
          <w:ilvl w:val="0"/>
          <w:numId w:val="2"/>
        </w:numPr>
        <w:spacing w:after="0" w:lineRule="auto"/>
        <w:ind w:left="720"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Monitoring carried out throughout the time, but more actively at night</w:t>
      </w:r>
    </w:p>
    <w:p w:rsidR="00000000" w:rsidDel="00000000" w:rsidP="00000000" w:rsidRDefault="00000000" w:rsidRPr="00000000" w14:paraId="00000082">
      <w:pPr>
        <w:numPr>
          <w:ilvl w:val="0"/>
          <w:numId w:val="2"/>
        </w:numPr>
        <w:spacing w:after="0" w:lineRule="auto"/>
        <w:ind w:left="720"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Preparedness with fire fighting facilities on standby during dry season, fire truck, truck mounted water tanks available, etc</w:t>
      </w:r>
    </w:p>
    <w:p w:rsidR="00000000" w:rsidDel="00000000" w:rsidP="00000000" w:rsidRDefault="00000000" w:rsidRPr="00000000" w14:paraId="00000083">
      <w:pPr>
        <w:numPr>
          <w:ilvl w:val="0"/>
          <w:numId w:val="2"/>
        </w:numPr>
        <w:spacing w:after="0" w:lineRule="auto"/>
        <w:ind w:left="720"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Monitoring through GFW or NASA FIRMS done at HQ or plantation level</w:t>
      </w:r>
    </w:p>
    <w:p w:rsidR="00000000" w:rsidDel="00000000" w:rsidP="00000000" w:rsidRDefault="00000000" w:rsidRPr="00000000" w14:paraId="00000084">
      <w:pPr>
        <w:numPr>
          <w:ilvl w:val="0"/>
          <w:numId w:val="2"/>
        </w:numPr>
        <w:spacing w:after="0" w:lineRule="auto"/>
        <w:ind w:left="720"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Establishment of fire break (wide road, vacant land) within the planted area</w:t>
      </w:r>
    </w:p>
    <w:p w:rsidR="00000000" w:rsidDel="00000000" w:rsidP="00000000" w:rsidRDefault="00000000" w:rsidRPr="00000000" w14:paraId="00000085">
      <w:pPr>
        <w:numPr>
          <w:ilvl w:val="0"/>
          <w:numId w:val="2"/>
        </w:numPr>
        <w:spacing w:after="0" w:lineRule="auto"/>
        <w:ind w:left="720"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Community engagement work where fires occur regularly with an effort to understand why fires are being lit and resolve root causes.</w:t>
      </w:r>
    </w:p>
    <w:p w:rsidR="00000000" w:rsidDel="00000000" w:rsidP="00000000" w:rsidRDefault="00000000" w:rsidRPr="00000000" w14:paraId="00000086">
      <w:pPr>
        <w:numPr>
          <w:ilvl w:val="0"/>
          <w:numId w:val="2"/>
        </w:numPr>
        <w:spacing w:after="0" w:lineRule="auto"/>
        <w:ind w:left="720"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Actions for rehabilitation of burnt area</w:t>
      </w:r>
    </w:p>
    <w:p w:rsidR="00000000" w:rsidDel="00000000" w:rsidP="00000000" w:rsidRDefault="00000000" w:rsidRPr="00000000" w14:paraId="00000087">
      <w:pPr>
        <w:spacing w:after="0" w:line="2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8">
      <w:pPr>
        <w:spacing w:after="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Cause(s) of fire</w:t>
      </w:r>
    </w:p>
    <w:p w:rsidR="00000000" w:rsidDel="00000000" w:rsidP="00000000" w:rsidRDefault="00000000" w:rsidRPr="00000000" w14:paraId="00000089">
      <w:pPr>
        <w:spacing w:after="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Please include the causes of the fire as applicable. The list below is non-exhaustive and is merely a guidance. </w:t>
      </w:r>
    </w:p>
    <w:p w:rsidR="00000000" w:rsidDel="00000000" w:rsidP="00000000" w:rsidRDefault="00000000" w:rsidRPr="00000000" w14:paraId="0000008A">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Shifting cultivation</w:t>
      </w:r>
    </w:p>
    <w:p w:rsidR="00000000" w:rsidDel="00000000" w:rsidP="00000000" w:rsidRDefault="00000000" w:rsidRPr="00000000" w14:paraId="0000008B">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Burning by local communities</w:t>
      </w:r>
    </w:p>
    <w:p w:rsidR="00000000" w:rsidDel="00000000" w:rsidP="00000000" w:rsidRDefault="00000000" w:rsidRPr="00000000" w14:paraId="0000008C">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Hunting </w:t>
      </w:r>
    </w:p>
    <w:p w:rsidR="00000000" w:rsidDel="00000000" w:rsidP="00000000" w:rsidRDefault="00000000" w:rsidRPr="00000000" w14:paraId="0000008D">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Spread from neighbouring area</w:t>
      </w:r>
    </w:p>
    <w:p w:rsidR="00000000" w:rsidDel="00000000" w:rsidP="00000000" w:rsidRDefault="00000000" w:rsidRPr="00000000" w14:paraId="0000008E">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Sabotage</w:t>
      </w:r>
    </w:p>
    <w:p w:rsidR="00000000" w:rsidDel="00000000" w:rsidP="00000000" w:rsidRDefault="00000000" w:rsidRPr="00000000" w14:paraId="0000008F">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Arson </w:t>
      </w:r>
    </w:p>
    <w:p w:rsidR="00000000" w:rsidDel="00000000" w:rsidP="00000000" w:rsidRDefault="00000000" w:rsidRPr="00000000" w14:paraId="00000090">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Use of fires as a repellent for wildlife (elephant)</w:t>
      </w:r>
    </w:p>
    <w:p w:rsidR="00000000" w:rsidDel="00000000" w:rsidP="00000000" w:rsidRDefault="00000000" w:rsidRPr="00000000" w14:paraId="00000091">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Encroachment as a temporary measure </w:t>
      </w:r>
    </w:p>
    <w:p w:rsidR="00000000" w:rsidDel="00000000" w:rsidP="00000000" w:rsidRDefault="00000000" w:rsidRPr="00000000" w14:paraId="00000092">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Land preparation or new planting</w:t>
      </w:r>
    </w:p>
    <w:p w:rsidR="00000000" w:rsidDel="00000000" w:rsidP="00000000" w:rsidRDefault="00000000" w:rsidRPr="00000000" w14:paraId="0000009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Complete and return this form to </w:t>
      </w:r>
      <w:hyperlink r:id="rId10">
        <w:r w:rsidDel="00000000" w:rsidR="00000000" w:rsidRPr="00000000">
          <w:rPr>
            <w:rFonts w:ascii="Arial Narrow" w:cs="Arial Narrow" w:eastAsia="Arial Narrow" w:hAnsi="Arial Narrow"/>
            <w:color w:val="0563c1"/>
            <w:u w:val="single"/>
            <w:rtl w:val="0"/>
          </w:rPr>
          <w:t xml:space="preserve">firewatch@rspo.org</w:t>
        </w:r>
      </w:hyperlink>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9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Further questions can be directed to </w:t>
      </w:r>
      <w:hyperlink r:id="rId11">
        <w:r w:rsidDel="00000000" w:rsidR="00000000" w:rsidRPr="00000000">
          <w:rPr>
            <w:rFonts w:ascii="Arial Narrow" w:cs="Arial Narrow" w:eastAsia="Arial Narrow" w:hAnsi="Arial Narrow"/>
            <w:color w:val="0563c1"/>
            <w:u w:val="single"/>
            <w:rtl w:val="0"/>
          </w:rPr>
          <w:t xml:space="preserve">firewatch@rspo.org</w:t>
        </w:r>
      </w:hyperlink>
      <w:r w:rsidDel="00000000" w:rsidR="00000000" w:rsidRPr="00000000">
        <w:rPr>
          <w:rFonts w:ascii="Arial Narrow" w:cs="Arial Narrow" w:eastAsia="Arial Narrow" w:hAnsi="Arial Narrow"/>
          <w:rtl w:val="0"/>
        </w:rPr>
        <w:t xml:space="preserve">.</w:t>
      </w:r>
    </w:p>
    <w:sectPr>
      <w:headerReference r:id="rId12" w:type="default"/>
      <w:footerReference r:id="rId13" w:type="default"/>
      <w:pgSz w:h="16839" w:w="23814" w:orient="landscape"/>
      <w:pgMar w:bottom="1236" w:top="1236" w:left="2160" w:right="1701" w:header="709" w:footer="2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10261600</wp:posOffset>
              </wp:positionH>
              <wp:positionV relativeFrom="paragraph">
                <wp:posOffset>-284479</wp:posOffset>
              </wp:positionV>
              <wp:extent cx="2399030" cy="1433683"/>
              <wp:effectExtent b="0" l="0" r="0" t="0"/>
              <wp:wrapSquare wrapText="bothSides" distB="45720" distT="45720" distL="114300" distR="114300"/>
              <wp:docPr id="11" name=""/>
              <a:graphic>
                <a:graphicData uri="http://schemas.microsoft.com/office/word/2010/wordprocessingShape">
                  <wps:wsp>
                    <wps:cNvSpPr/>
                    <wps:cNvPr id="2" name="Shape 2"/>
                    <wps:spPr>
                      <a:xfrm>
                        <a:off x="4160773" y="3072928"/>
                        <a:ext cx="2370455" cy="1414145"/>
                      </a:xfrm>
                      <a:prstGeom prst="rect">
                        <a:avLst/>
                      </a:prstGeom>
                      <a:solidFill>
                        <a:srgbClr val="FFFFFF"/>
                      </a:solidFill>
                      <a:ln>
                        <a:noFill/>
                      </a:ln>
                    </wps:spPr>
                    <wps:txbx>
                      <w:txbxContent>
                        <w:p w:rsidR="00000000" w:rsidDel="00000000" w:rsidP="00000000" w:rsidRDefault="00000000" w:rsidRPr="00000000">
                          <w:pPr>
                            <w:spacing w:after="200" w:before="0" w:line="275.00000953674316"/>
                            <w:ind w:left="0" w:right="0" w:firstLine="0"/>
                            <w:jc w:val="right"/>
                            <w:textDirection w:val="btLr"/>
                          </w:pPr>
                          <w:r w:rsidDel="00000000" w:rsidR="00000000" w:rsidRPr="00000000">
                            <w:rPr>
                              <w:rFonts w:ascii="Calibri" w:cs="Calibri" w:eastAsia="Calibri" w:hAnsi="Calibri"/>
                              <w:b w:val="0"/>
                              <w:i w:val="0"/>
                              <w:smallCaps w:val="0"/>
                              <w:strike w:val="0"/>
                              <w:color w:val="000000"/>
                              <w:sz w:val="20"/>
                              <w:vertAlign w:val="baseline"/>
                            </w:rPr>
                            <w:t xml:space="preserve">RSPO-FR-S01-001 V</w:t>
                          </w:r>
                          <w:r w:rsidDel="00000000" w:rsidR="00000000" w:rsidRPr="00000000">
                            <w:rPr>
                              <w:rFonts w:ascii="Calibri" w:cs="Calibri" w:eastAsia="Calibri" w:hAnsi="Calibri"/>
                              <w:b w:val="0"/>
                              <w:i w:val="0"/>
                              <w:smallCaps w:val="0"/>
                              <w:strike w:val="0"/>
                              <w:color w:val="000000"/>
                              <w:sz w:val="20"/>
                              <w:vertAlign w:val="baseline"/>
                            </w:rPr>
                            <w:t xml:space="preserve">3</w:t>
                          </w:r>
                          <w:r w:rsidDel="00000000" w:rsidR="00000000" w:rsidRPr="00000000">
                            <w:rPr>
                              <w:rFonts w:ascii="Calibri" w:cs="Calibri" w:eastAsia="Calibri" w:hAnsi="Calibri"/>
                              <w:b w:val="0"/>
                              <w:i w:val="0"/>
                              <w:smallCaps w:val="0"/>
                              <w:strike w:val="0"/>
                              <w:color w:val="000000"/>
                              <w:sz w:val="20"/>
                              <w:vertAlign w:val="baseline"/>
                            </w:rPr>
                            <w:t xml:space="preserve"> ENG</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10261600</wp:posOffset>
              </wp:positionH>
              <wp:positionV relativeFrom="paragraph">
                <wp:posOffset>-284479</wp:posOffset>
              </wp:positionV>
              <wp:extent cx="2399030" cy="1433683"/>
              <wp:effectExtent b="0" l="0" r="0" t="0"/>
              <wp:wrapSquare wrapText="bothSides" distB="45720" distT="45720" distL="114300" distR="114300"/>
              <wp:docPr id="1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99030" cy="1433683"/>
                      </a:xfrm>
                      <a:prstGeom prst="rect"/>
                      <a:ln/>
                    </pic:spPr>
                  </pic:pic>
                </a:graphicData>
              </a:graphic>
            </wp:anchor>
          </w:drawing>
        </mc:Fallback>
      </mc:AlternateConten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513"/>
        <w:tab w:val="right" w:pos="9026"/>
        <w:tab w:val="left" w:pos="3267"/>
      </w:tabs>
      <w:spacing w:after="0" w:line="240" w:lineRule="auto"/>
      <w:rPr>
        <w:rFonts w:ascii="Century Gothic" w:cs="Century Gothic" w:eastAsia="Century Gothic" w:hAnsi="Century Gothic"/>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513"/>
        <w:tab w:val="right" w:pos="9026"/>
        <w:tab w:val="center" w:pos="4715"/>
        <w:tab w:val="right" w:pos="9430"/>
      </w:tabs>
      <w:spacing w:after="0" w:line="240" w:lineRule="auto"/>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margin">
            <wp:posOffset>-78101</wp:posOffset>
          </wp:positionH>
          <wp:positionV relativeFrom="page">
            <wp:align>top</wp:align>
          </wp:positionV>
          <wp:extent cx="2156460" cy="1036955"/>
          <wp:effectExtent b="0" l="0" r="0" t="0"/>
          <wp:wrapSquare wrapText="bothSides" distB="0" distT="0" distL="114300" distR="114300"/>
          <wp:docPr descr="RSPO LOGOs-01" id="14" name="image4.jpg"/>
          <a:graphic>
            <a:graphicData uri="http://schemas.openxmlformats.org/drawingml/2006/picture">
              <pic:pic>
                <pic:nvPicPr>
                  <pic:cNvPr descr="RSPO LOGOs-01" id="0" name="image4.jpg"/>
                  <pic:cNvPicPr preferRelativeResize="0"/>
                </pic:nvPicPr>
                <pic:blipFill>
                  <a:blip r:embed="rId1"/>
                  <a:srcRect b="0" l="0" r="0" t="0"/>
                  <a:stretch>
                    <a:fillRect/>
                  </a:stretch>
                </pic:blipFill>
                <pic:spPr>
                  <a:xfrm>
                    <a:off x="0" y="0"/>
                    <a:ext cx="2156460" cy="1036955"/>
                  </a:xfrm>
                  <a:prstGeom prst="rect"/>
                  <a:ln/>
                </pic:spPr>
              </pic:pic>
            </a:graphicData>
          </a:graphic>
        </wp:anchor>
      </w:drawing>
    </w:r>
    <w:r w:rsidDel="00000000" w:rsidR="00000000" w:rsidRPr="00000000">
      <w:rPr>
        <w:color w:val="000000"/>
        <w:rtl w:val="0"/>
      </w:rPr>
      <w:tab/>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513"/>
        <w:tab w:val="right" w:pos="9026"/>
        <w:tab w:val="center" w:pos="4715"/>
        <w:tab w:val="right" w:pos="9430"/>
      </w:tabs>
      <w:spacing w:after="0" w:line="240" w:lineRule="auto"/>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513"/>
        <w:tab w:val="right" w:pos="9026"/>
        <w:tab w:val="center" w:pos="4715"/>
        <w:tab w:val="right" w:pos="9430"/>
      </w:tabs>
      <w:spacing w:after="0" w:line="240" w:lineRule="auto"/>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513"/>
        <w:tab w:val="right" w:pos="9026"/>
        <w:tab w:val="center" w:pos="4715"/>
        <w:tab w:val="right" w:pos="9430"/>
      </w:tabs>
      <w:spacing w:after="0" w:line="240" w:lineRule="auto"/>
      <w:rPr>
        <w:color w:val="000000"/>
      </w:rPr>
    </w:pPr>
    <w:r w:rsidDel="00000000" w:rsidR="00000000" w:rsidRPr="00000000">
      <w:rPr>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MY"/>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firewatch@rspo.org" TargetMode="External"/><Relationship Id="rId10" Type="http://schemas.openxmlformats.org/officeDocument/2006/relationships/hyperlink" Target="mailto:firewatch@rspo.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irewatch@rspo.org"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6Llj3VNQlS/P3iqzkgFPCPvcdA==">AMUW2mWFrxGvMJsx7yL4BMYmfTW2CAtc3WTOJBX6uDcn/wN3xIo8gVVNhQBUec2hs05niJD9Vkbhkul8f5U/Q/JUGNyRbkR8V7ymxOdy7nCH7z5BFD/4ZQTmUjG5kAtN5wdlyl4Q4atr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2021-08-02T03:58:00Z</dcterms:created>
</cp:coreProperties>
</file>